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1E6F" w14:textId="77777777" w:rsidR="003021C4" w:rsidRDefault="003021C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2B63BF" w14:paraId="0A65D307" w14:textId="77777777" w:rsidTr="001F6B6A">
        <w:tc>
          <w:tcPr>
            <w:tcW w:w="4530" w:type="dxa"/>
          </w:tcPr>
          <w:p w14:paraId="605A8FDE" w14:textId="77777777" w:rsidR="002B63BF" w:rsidRPr="00205744" w:rsidRDefault="002B63BF">
            <w:pPr>
              <w:rPr>
                <w:sz w:val="24"/>
                <w:szCs w:val="24"/>
              </w:rPr>
            </w:pPr>
            <w:r w:rsidRPr="00205744">
              <w:rPr>
                <w:sz w:val="24"/>
                <w:szCs w:val="24"/>
              </w:rPr>
              <w:t>Vnitřní předpis č.j.:</w:t>
            </w:r>
          </w:p>
        </w:tc>
        <w:tc>
          <w:tcPr>
            <w:tcW w:w="4532" w:type="dxa"/>
          </w:tcPr>
          <w:p w14:paraId="0D4E281F" w14:textId="77777777" w:rsidR="002B63BF" w:rsidRPr="00205744" w:rsidRDefault="008C134E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MŠKře</w:t>
            </w:r>
            <w:proofErr w:type="spellEnd"/>
            <w:r>
              <w:rPr>
                <w:sz w:val="24"/>
                <w:szCs w:val="24"/>
              </w:rPr>
              <w:t>- VP</w:t>
            </w:r>
            <w:proofErr w:type="gramEnd"/>
            <w:r>
              <w:rPr>
                <w:sz w:val="24"/>
                <w:szCs w:val="24"/>
              </w:rPr>
              <w:t>/10/2021</w:t>
            </w:r>
            <w:r w:rsidR="002B63BF" w:rsidRPr="00205744">
              <w:rPr>
                <w:sz w:val="24"/>
                <w:szCs w:val="24"/>
              </w:rPr>
              <w:t>/SM</w:t>
            </w:r>
            <w:r w:rsidR="00205744">
              <w:rPr>
                <w:sz w:val="24"/>
                <w:szCs w:val="24"/>
              </w:rPr>
              <w:t>/a</w:t>
            </w:r>
          </w:p>
        </w:tc>
      </w:tr>
      <w:tr w:rsidR="00BB75BE" w14:paraId="5DF7F255" w14:textId="77777777" w:rsidTr="00DC4162">
        <w:tc>
          <w:tcPr>
            <w:tcW w:w="9062" w:type="dxa"/>
            <w:gridSpan w:val="2"/>
            <w:shd w:val="clear" w:color="auto" w:fill="F7CAAC" w:themeFill="accent2" w:themeFillTint="66"/>
          </w:tcPr>
          <w:p w14:paraId="44BB2B6E" w14:textId="77777777" w:rsidR="00DC4162" w:rsidRDefault="00DC4162" w:rsidP="00BB75BE">
            <w:pPr>
              <w:jc w:val="center"/>
              <w:rPr>
                <w:sz w:val="40"/>
                <w:szCs w:val="40"/>
              </w:rPr>
            </w:pPr>
          </w:p>
          <w:p w14:paraId="7F5D7BFF" w14:textId="0C26BA06" w:rsidR="00BB75BE" w:rsidRDefault="003B0724" w:rsidP="00BB75B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Úplata za předškolní vzdělávání</w:t>
            </w:r>
          </w:p>
          <w:p w14:paraId="406AD847" w14:textId="77777777" w:rsidR="00BB75BE" w:rsidRPr="00BB75BE" w:rsidRDefault="00BB75BE" w:rsidP="00BB75BE">
            <w:pPr>
              <w:jc w:val="center"/>
              <w:rPr>
                <w:sz w:val="40"/>
                <w:szCs w:val="40"/>
              </w:rPr>
            </w:pPr>
          </w:p>
        </w:tc>
      </w:tr>
      <w:tr w:rsidR="002B63BF" w14:paraId="5F53CED7" w14:textId="77777777" w:rsidTr="00F9531B">
        <w:tc>
          <w:tcPr>
            <w:tcW w:w="4530" w:type="dxa"/>
          </w:tcPr>
          <w:p w14:paraId="0C189F38" w14:textId="77777777" w:rsidR="002B63BF" w:rsidRPr="00205744" w:rsidRDefault="002B63BF">
            <w:pPr>
              <w:rPr>
                <w:sz w:val="24"/>
                <w:szCs w:val="24"/>
              </w:rPr>
            </w:pPr>
            <w:r w:rsidRPr="00205744">
              <w:rPr>
                <w:sz w:val="24"/>
                <w:szCs w:val="24"/>
              </w:rPr>
              <w:t>Vydala:</w:t>
            </w:r>
          </w:p>
        </w:tc>
        <w:tc>
          <w:tcPr>
            <w:tcW w:w="4532" w:type="dxa"/>
          </w:tcPr>
          <w:p w14:paraId="27A0CFE2" w14:textId="77777777" w:rsidR="002B63BF" w:rsidRPr="00205744" w:rsidRDefault="002B63BF">
            <w:pPr>
              <w:rPr>
                <w:sz w:val="24"/>
                <w:szCs w:val="24"/>
              </w:rPr>
            </w:pPr>
            <w:r w:rsidRPr="00205744">
              <w:rPr>
                <w:sz w:val="24"/>
                <w:szCs w:val="24"/>
              </w:rPr>
              <w:t>Kateřina Kazdová</w:t>
            </w:r>
          </w:p>
        </w:tc>
      </w:tr>
      <w:tr w:rsidR="002B63BF" w14:paraId="5E369E45" w14:textId="77777777" w:rsidTr="00683020">
        <w:tc>
          <w:tcPr>
            <w:tcW w:w="4530" w:type="dxa"/>
          </w:tcPr>
          <w:p w14:paraId="2D3301B9" w14:textId="77777777" w:rsidR="002B63BF" w:rsidRPr="00205744" w:rsidRDefault="00BB75BE">
            <w:pPr>
              <w:rPr>
                <w:sz w:val="24"/>
                <w:szCs w:val="24"/>
              </w:rPr>
            </w:pPr>
            <w:r w:rsidRPr="00205744">
              <w:rPr>
                <w:sz w:val="24"/>
                <w:szCs w:val="24"/>
              </w:rPr>
              <w:t>Platnost</w:t>
            </w:r>
            <w:r w:rsidR="002B63BF" w:rsidRPr="00205744">
              <w:rPr>
                <w:sz w:val="24"/>
                <w:szCs w:val="24"/>
              </w:rPr>
              <w:t>:</w:t>
            </w:r>
          </w:p>
        </w:tc>
        <w:tc>
          <w:tcPr>
            <w:tcW w:w="4532" w:type="dxa"/>
          </w:tcPr>
          <w:p w14:paraId="18D5D41A" w14:textId="77777777" w:rsidR="002B63BF" w:rsidRPr="00205744" w:rsidRDefault="00BB75BE">
            <w:pPr>
              <w:rPr>
                <w:sz w:val="24"/>
                <w:szCs w:val="24"/>
              </w:rPr>
            </w:pPr>
            <w:r w:rsidRPr="00205744">
              <w:rPr>
                <w:sz w:val="24"/>
                <w:szCs w:val="24"/>
              </w:rPr>
              <w:t>1.9 2024</w:t>
            </w:r>
          </w:p>
        </w:tc>
      </w:tr>
      <w:tr w:rsidR="00205744" w14:paraId="79B84FEE" w14:textId="77777777" w:rsidTr="00683020">
        <w:tc>
          <w:tcPr>
            <w:tcW w:w="4530" w:type="dxa"/>
          </w:tcPr>
          <w:p w14:paraId="70629913" w14:textId="77777777" w:rsidR="00205744" w:rsidRPr="00205744" w:rsidRDefault="008C134E" w:rsidP="008C1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Změna:</w:t>
            </w:r>
          </w:p>
        </w:tc>
        <w:tc>
          <w:tcPr>
            <w:tcW w:w="4532" w:type="dxa"/>
          </w:tcPr>
          <w:p w14:paraId="11977035" w14:textId="77777777" w:rsidR="00205744" w:rsidRPr="00205744" w:rsidRDefault="008C1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Označena *</w:t>
            </w:r>
          </w:p>
        </w:tc>
      </w:tr>
      <w:tr w:rsidR="008C134E" w14:paraId="000BAE05" w14:textId="77777777" w:rsidTr="00683020">
        <w:tc>
          <w:tcPr>
            <w:tcW w:w="4530" w:type="dxa"/>
          </w:tcPr>
          <w:p w14:paraId="2EDF63E2" w14:textId="77777777" w:rsidR="008C134E" w:rsidRDefault="008C134E" w:rsidP="008C1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Aktualizace:</w:t>
            </w:r>
          </w:p>
        </w:tc>
        <w:tc>
          <w:tcPr>
            <w:tcW w:w="4532" w:type="dxa"/>
          </w:tcPr>
          <w:p w14:paraId="4B07A9D8" w14:textId="77777777" w:rsidR="008C134E" w:rsidRDefault="008C1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Změna písmena v označení </w:t>
            </w:r>
            <w:proofErr w:type="spellStart"/>
            <w:proofErr w:type="gramStart"/>
            <w:r>
              <w:rPr>
                <w:sz w:val="24"/>
                <w:szCs w:val="24"/>
              </w:rPr>
              <w:t>č.j</w:t>
            </w:r>
            <w:proofErr w:type="spellEnd"/>
            <w:proofErr w:type="gramEnd"/>
          </w:p>
        </w:tc>
      </w:tr>
    </w:tbl>
    <w:p w14:paraId="5B1FB488" w14:textId="77777777" w:rsidR="002B63BF" w:rsidRPr="003B0724" w:rsidRDefault="002B63BF" w:rsidP="003B0724">
      <w:pPr>
        <w:spacing w:after="0" w:line="240" w:lineRule="auto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B0724" w:rsidRPr="003B0724" w14:paraId="7C2BB7D5" w14:textId="77777777" w:rsidTr="003B0724">
        <w:tc>
          <w:tcPr>
            <w:tcW w:w="2405" w:type="dxa"/>
          </w:tcPr>
          <w:p w14:paraId="6A5DA085" w14:textId="77777777" w:rsidR="003B0724" w:rsidRPr="00CC4277" w:rsidRDefault="003B0724">
            <w:pPr>
              <w:rPr>
                <w:sz w:val="24"/>
                <w:szCs w:val="24"/>
              </w:rPr>
            </w:pPr>
            <w:r w:rsidRPr="00CC4277">
              <w:rPr>
                <w:sz w:val="24"/>
                <w:szCs w:val="24"/>
              </w:rPr>
              <w:t>Obsah:</w:t>
            </w:r>
          </w:p>
        </w:tc>
        <w:tc>
          <w:tcPr>
            <w:tcW w:w="6657" w:type="dxa"/>
          </w:tcPr>
          <w:p w14:paraId="24E3F100" w14:textId="77777777" w:rsidR="003B0724" w:rsidRPr="003B0724" w:rsidRDefault="003B0724">
            <w:pPr>
              <w:rPr>
                <w:sz w:val="24"/>
                <w:szCs w:val="24"/>
              </w:rPr>
            </w:pPr>
            <w:r w:rsidRPr="003B0724">
              <w:rPr>
                <w:sz w:val="24"/>
                <w:szCs w:val="24"/>
              </w:rPr>
              <w:t>1. Úvodní ustanovení</w:t>
            </w:r>
          </w:p>
          <w:p w14:paraId="57A148F1" w14:textId="77777777" w:rsidR="003B0724" w:rsidRPr="003B0724" w:rsidRDefault="003B0724">
            <w:pPr>
              <w:rPr>
                <w:sz w:val="24"/>
                <w:szCs w:val="24"/>
              </w:rPr>
            </w:pPr>
            <w:r w:rsidRPr="003B0724">
              <w:rPr>
                <w:sz w:val="24"/>
                <w:szCs w:val="24"/>
              </w:rPr>
              <w:t>2. Plátci</w:t>
            </w:r>
          </w:p>
          <w:p w14:paraId="61782B60" w14:textId="77777777" w:rsidR="003B0724" w:rsidRPr="003B0724" w:rsidRDefault="003B0724">
            <w:pPr>
              <w:rPr>
                <w:sz w:val="24"/>
                <w:szCs w:val="24"/>
              </w:rPr>
            </w:pPr>
            <w:r w:rsidRPr="003B0724">
              <w:rPr>
                <w:sz w:val="24"/>
                <w:szCs w:val="24"/>
              </w:rPr>
              <w:t>3. Základní částka úplaty</w:t>
            </w:r>
            <w:r w:rsidR="00205744">
              <w:rPr>
                <w:sz w:val="24"/>
                <w:szCs w:val="24"/>
              </w:rPr>
              <w:t xml:space="preserve"> *</w:t>
            </w:r>
          </w:p>
          <w:p w14:paraId="5A24FC4E" w14:textId="77777777" w:rsidR="003B0724" w:rsidRPr="003B0724" w:rsidRDefault="003B0724">
            <w:pPr>
              <w:rPr>
                <w:sz w:val="24"/>
                <w:szCs w:val="24"/>
              </w:rPr>
            </w:pPr>
            <w:r w:rsidRPr="003B0724">
              <w:rPr>
                <w:sz w:val="24"/>
                <w:szCs w:val="24"/>
              </w:rPr>
              <w:t>4. Snížení úplaty</w:t>
            </w:r>
          </w:p>
          <w:p w14:paraId="57F034E5" w14:textId="0B899E1D" w:rsidR="003B0724" w:rsidRPr="003B0724" w:rsidRDefault="003B0724">
            <w:pPr>
              <w:rPr>
                <w:sz w:val="24"/>
                <w:szCs w:val="24"/>
              </w:rPr>
            </w:pPr>
            <w:r w:rsidRPr="003B0724">
              <w:rPr>
                <w:sz w:val="24"/>
                <w:szCs w:val="24"/>
              </w:rPr>
              <w:t>5. Osvobození od úplaty</w:t>
            </w:r>
            <w:r w:rsidR="00DC4162">
              <w:rPr>
                <w:sz w:val="24"/>
                <w:szCs w:val="24"/>
              </w:rPr>
              <w:t xml:space="preserve"> *</w:t>
            </w:r>
          </w:p>
          <w:p w14:paraId="352A18FF" w14:textId="77777777" w:rsidR="003B0724" w:rsidRPr="003B0724" w:rsidRDefault="003B0724">
            <w:pPr>
              <w:rPr>
                <w:sz w:val="24"/>
                <w:szCs w:val="24"/>
              </w:rPr>
            </w:pPr>
            <w:r w:rsidRPr="003B0724">
              <w:rPr>
                <w:sz w:val="24"/>
                <w:szCs w:val="24"/>
              </w:rPr>
              <w:t>6. Prominutí úplaty</w:t>
            </w:r>
          </w:p>
          <w:p w14:paraId="2B0DC661" w14:textId="77777777" w:rsidR="003B0724" w:rsidRPr="003B0724" w:rsidRDefault="003B0724">
            <w:pPr>
              <w:rPr>
                <w:sz w:val="24"/>
                <w:szCs w:val="24"/>
              </w:rPr>
            </w:pPr>
            <w:r w:rsidRPr="003B0724">
              <w:rPr>
                <w:sz w:val="24"/>
                <w:szCs w:val="24"/>
              </w:rPr>
              <w:t>7. Úplata v době přerušení nebo omezení provozu školy</w:t>
            </w:r>
            <w:r w:rsidR="008C134E">
              <w:rPr>
                <w:sz w:val="24"/>
                <w:szCs w:val="24"/>
              </w:rPr>
              <w:t xml:space="preserve"> *</w:t>
            </w:r>
          </w:p>
          <w:p w14:paraId="4A80459D" w14:textId="77777777" w:rsidR="003B0724" w:rsidRPr="003B0724" w:rsidRDefault="003B0724">
            <w:pPr>
              <w:rPr>
                <w:sz w:val="24"/>
                <w:szCs w:val="24"/>
              </w:rPr>
            </w:pPr>
            <w:r w:rsidRPr="003B0724">
              <w:rPr>
                <w:sz w:val="24"/>
                <w:szCs w:val="24"/>
              </w:rPr>
              <w:t>8. Stanovení úplaty</w:t>
            </w:r>
          </w:p>
          <w:p w14:paraId="35FB71BA" w14:textId="77777777" w:rsidR="003B0724" w:rsidRPr="003B0724" w:rsidRDefault="003B0724">
            <w:pPr>
              <w:rPr>
                <w:sz w:val="24"/>
                <w:szCs w:val="24"/>
              </w:rPr>
            </w:pPr>
            <w:r w:rsidRPr="003B0724">
              <w:rPr>
                <w:sz w:val="24"/>
                <w:szCs w:val="24"/>
              </w:rPr>
              <w:t>9. Neuhrazení úplaty – sankce</w:t>
            </w:r>
          </w:p>
          <w:p w14:paraId="54E681F7" w14:textId="77777777" w:rsidR="00CC4277" w:rsidRDefault="00CC4277">
            <w:pPr>
              <w:rPr>
                <w:sz w:val="24"/>
                <w:szCs w:val="24"/>
              </w:rPr>
            </w:pPr>
          </w:p>
          <w:p w14:paraId="2A14D492" w14:textId="77777777" w:rsidR="00CC4277" w:rsidRPr="003B0724" w:rsidRDefault="00CC4277">
            <w:pPr>
              <w:rPr>
                <w:sz w:val="24"/>
                <w:szCs w:val="24"/>
              </w:rPr>
            </w:pPr>
          </w:p>
        </w:tc>
      </w:tr>
      <w:tr w:rsidR="003B0724" w14:paraId="3A7015D8" w14:textId="77777777" w:rsidTr="003B0724">
        <w:tc>
          <w:tcPr>
            <w:tcW w:w="2405" w:type="dxa"/>
          </w:tcPr>
          <w:p w14:paraId="34385B91" w14:textId="77777777" w:rsidR="003B0724" w:rsidRPr="00CC4277" w:rsidRDefault="003B0724">
            <w:pPr>
              <w:rPr>
                <w:sz w:val="24"/>
                <w:szCs w:val="24"/>
              </w:rPr>
            </w:pPr>
            <w:r w:rsidRPr="00CC4277">
              <w:rPr>
                <w:sz w:val="24"/>
                <w:szCs w:val="24"/>
              </w:rPr>
              <w:t>Seznam příloh:</w:t>
            </w:r>
          </w:p>
        </w:tc>
        <w:tc>
          <w:tcPr>
            <w:tcW w:w="6657" w:type="dxa"/>
          </w:tcPr>
          <w:p w14:paraId="711DA6CF" w14:textId="77777777" w:rsidR="003B0724" w:rsidRPr="003B0724" w:rsidRDefault="003B0724">
            <w:pPr>
              <w:rPr>
                <w:sz w:val="24"/>
                <w:szCs w:val="24"/>
              </w:rPr>
            </w:pPr>
            <w:r w:rsidRPr="003B0724">
              <w:rPr>
                <w:sz w:val="24"/>
                <w:szCs w:val="24"/>
              </w:rPr>
              <w:t>Č. 1 Stanovení výše úplaty od 1.9 daného školního roku</w:t>
            </w:r>
          </w:p>
          <w:p w14:paraId="19954AF0" w14:textId="77777777" w:rsidR="003B0724" w:rsidRDefault="003B0724">
            <w:pPr>
              <w:rPr>
                <w:sz w:val="24"/>
                <w:szCs w:val="24"/>
              </w:rPr>
            </w:pPr>
            <w:r w:rsidRPr="003B0724">
              <w:rPr>
                <w:sz w:val="24"/>
                <w:szCs w:val="24"/>
              </w:rPr>
              <w:t>Č.2 Stanovení výše úplaty v době přerušení provozu školy</w:t>
            </w:r>
          </w:p>
          <w:p w14:paraId="0F6896DB" w14:textId="77777777" w:rsidR="003B0724" w:rsidRPr="003B0724" w:rsidRDefault="003B0724">
            <w:pPr>
              <w:rPr>
                <w:sz w:val="24"/>
                <w:szCs w:val="24"/>
              </w:rPr>
            </w:pPr>
          </w:p>
        </w:tc>
      </w:tr>
    </w:tbl>
    <w:p w14:paraId="7902C17A" w14:textId="77777777" w:rsidR="00876D55" w:rsidRDefault="00876D55"/>
    <w:p w14:paraId="79C5667E" w14:textId="77777777" w:rsidR="00CC4277" w:rsidRDefault="00CC4277" w:rsidP="00831858">
      <w:pPr>
        <w:jc w:val="both"/>
        <w:rPr>
          <w:sz w:val="24"/>
          <w:szCs w:val="24"/>
        </w:rPr>
      </w:pPr>
    </w:p>
    <w:p w14:paraId="24F9F5AC" w14:textId="77777777" w:rsidR="00CC4277" w:rsidRDefault="00CC4277" w:rsidP="00831858">
      <w:pPr>
        <w:jc w:val="both"/>
        <w:rPr>
          <w:sz w:val="24"/>
          <w:szCs w:val="24"/>
        </w:rPr>
      </w:pPr>
    </w:p>
    <w:p w14:paraId="245291BE" w14:textId="77777777" w:rsidR="00CC4277" w:rsidRDefault="00CC4277" w:rsidP="00831858">
      <w:pPr>
        <w:jc w:val="both"/>
        <w:rPr>
          <w:sz w:val="24"/>
          <w:szCs w:val="24"/>
        </w:rPr>
      </w:pPr>
    </w:p>
    <w:p w14:paraId="0EADD9BA" w14:textId="77777777" w:rsidR="00CC4277" w:rsidRDefault="00CC4277" w:rsidP="00831858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4277" w14:paraId="3FE36BB5" w14:textId="77777777" w:rsidTr="00EC26DE">
        <w:tc>
          <w:tcPr>
            <w:tcW w:w="4531" w:type="dxa"/>
          </w:tcPr>
          <w:p w14:paraId="3E8674C9" w14:textId="77777777" w:rsidR="00CC4277" w:rsidRPr="00CC4277" w:rsidRDefault="00CC4277" w:rsidP="00EC26DE">
            <w:pPr>
              <w:pStyle w:val="Zpat"/>
              <w:rPr>
                <w:sz w:val="24"/>
                <w:szCs w:val="24"/>
              </w:rPr>
            </w:pPr>
            <w:r w:rsidRPr="00CC4277">
              <w:rPr>
                <w:sz w:val="24"/>
                <w:szCs w:val="24"/>
              </w:rPr>
              <w:t>Datum vydání:</w:t>
            </w:r>
          </w:p>
        </w:tc>
        <w:tc>
          <w:tcPr>
            <w:tcW w:w="4531" w:type="dxa"/>
          </w:tcPr>
          <w:p w14:paraId="473B100C" w14:textId="77777777" w:rsidR="00CC4277" w:rsidRPr="00CC4277" w:rsidRDefault="00CC4277" w:rsidP="00EC26DE">
            <w:pPr>
              <w:pStyle w:val="Zpat"/>
              <w:rPr>
                <w:sz w:val="24"/>
                <w:szCs w:val="24"/>
              </w:rPr>
            </w:pPr>
            <w:r w:rsidRPr="00CC4277">
              <w:rPr>
                <w:sz w:val="24"/>
                <w:szCs w:val="24"/>
              </w:rPr>
              <w:t>1.9 2021</w:t>
            </w:r>
          </w:p>
        </w:tc>
      </w:tr>
      <w:tr w:rsidR="00CC4277" w14:paraId="4C438635" w14:textId="77777777" w:rsidTr="00EC26DE">
        <w:tc>
          <w:tcPr>
            <w:tcW w:w="4531" w:type="dxa"/>
          </w:tcPr>
          <w:p w14:paraId="12A7E64F" w14:textId="77777777" w:rsidR="00CC4277" w:rsidRPr="00CC4277" w:rsidRDefault="00CC4277" w:rsidP="00EC26DE">
            <w:pPr>
              <w:pStyle w:val="Zpat"/>
              <w:rPr>
                <w:sz w:val="24"/>
                <w:szCs w:val="24"/>
              </w:rPr>
            </w:pPr>
            <w:r w:rsidRPr="00CC4277">
              <w:rPr>
                <w:sz w:val="24"/>
                <w:szCs w:val="24"/>
              </w:rPr>
              <w:t>Datum aktualizace:</w:t>
            </w:r>
          </w:p>
        </w:tc>
        <w:tc>
          <w:tcPr>
            <w:tcW w:w="4531" w:type="dxa"/>
          </w:tcPr>
          <w:p w14:paraId="4E3B1939" w14:textId="77777777" w:rsidR="00CC4277" w:rsidRPr="00CC4277" w:rsidRDefault="00CC4277" w:rsidP="00EC26DE">
            <w:pPr>
              <w:pStyle w:val="Zpat"/>
              <w:rPr>
                <w:sz w:val="24"/>
                <w:szCs w:val="24"/>
              </w:rPr>
            </w:pPr>
            <w:r w:rsidRPr="00CC4277">
              <w:rPr>
                <w:sz w:val="24"/>
                <w:szCs w:val="24"/>
              </w:rPr>
              <w:t>1.9 2024</w:t>
            </w:r>
          </w:p>
        </w:tc>
      </w:tr>
      <w:tr w:rsidR="0084029A" w14:paraId="2D548D6F" w14:textId="77777777" w:rsidTr="00EC26DE">
        <w:tc>
          <w:tcPr>
            <w:tcW w:w="4531" w:type="dxa"/>
          </w:tcPr>
          <w:p w14:paraId="55808BAD" w14:textId="77777777" w:rsidR="0084029A" w:rsidRPr="00CC4277" w:rsidRDefault="0084029A" w:rsidP="00EC26DE">
            <w:pPr>
              <w:pStyle w:val="Zpa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Podpis :</w:t>
            </w:r>
            <w:proofErr w:type="gramEnd"/>
          </w:p>
        </w:tc>
        <w:tc>
          <w:tcPr>
            <w:tcW w:w="4531" w:type="dxa"/>
          </w:tcPr>
          <w:p w14:paraId="3F7B3F51" w14:textId="77777777" w:rsidR="0084029A" w:rsidRDefault="0084029A" w:rsidP="00EC26DE">
            <w:pPr>
              <w:pStyle w:val="Zpat"/>
              <w:rPr>
                <w:sz w:val="24"/>
                <w:szCs w:val="24"/>
              </w:rPr>
            </w:pPr>
          </w:p>
          <w:p w14:paraId="7638ED99" w14:textId="77777777" w:rsidR="0084029A" w:rsidRDefault="0084029A" w:rsidP="00EC26DE">
            <w:pPr>
              <w:pStyle w:val="Zpat"/>
              <w:rPr>
                <w:sz w:val="24"/>
                <w:szCs w:val="24"/>
              </w:rPr>
            </w:pPr>
          </w:p>
          <w:p w14:paraId="01000B5C" w14:textId="77777777" w:rsidR="0084029A" w:rsidRDefault="0084029A" w:rsidP="00EC26DE">
            <w:pPr>
              <w:pStyle w:val="Zpat"/>
              <w:rPr>
                <w:sz w:val="24"/>
                <w:szCs w:val="24"/>
              </w:rPr>
            </w:pPr>
          </w:p>
          <w:p w14:paraId="79C076CD" w14:textId="77777777" w:rsidR="0084029A" w:rsidRDefault="0084029A" w:rsidP="00EC26DE">
            <w:pPr>
              <w:pStyle w:val="Zpa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Kateřina Kazdová, ředitelka školy</w:t>
            </w:r>
          </w:p>
          <w:p w14:paraId="679A8105" w14:textId="77777777" w:rsidR="0084029A" w:rsidRPr="00CC4277" w:rsidRDefault="0084029A" w:rsidP="00EC26DE">
            <w:pPr>
              <w:pStyle w:val="Zpat"/>
              <w:rPr>
                <w:sz w:val="24"/>
                <w:szCs w:val="24"/>
              </w:rPr>
            </w:pPr>
          </w:p>
        </w:tc>
      </w:tr>
    </w:tbl>
    <w:p w14:paraId="1FC2B564" w14:textId="77777777" w:rsidR="00CC4277" w:rsidRDefault="00CC4277" w:rsidP="00831858">
      <w:pPr>
        <w:jc w:val="both"/>
        <w:rPr>
          <w:sz w:val="24"/>
          <w:szCs w:val="24"/>
        </w:rPr>
      </w:pPr>
    </w:p>
    <w:p w14:paraId="0BB57D8C" w14:textId="77777777" w:rsidR="003B0724" w:rsidRDefault="003B0724" w:rsidP="00831858">
      <w:pPr>
        <w:jc w:val="both"/>
        <w:rPr>
          <w:sz w:val="24"/>
          <w:szCs w:val="24"/>
        </w:rPr>
      </w:pPr>
      <w:r w:rsidRPr="003B0724">
        <w:rPr>
          <w:sz w:val="24"/>
          <w:szCs w:val="24"/>
        </w:rPr>
        <w:lastRenderedPageBreak/>
        <w:t xml:space="preserve">Ředitelka Mateřské školy U Křemílka Dubí2, </w:t>
      </w:r>
      <w:proofErr w:type="spellStart"/>
      <w:r w:rsidRPr="003B0724">
        <w:rPr>
          <w:sz w:val="24"/>
          <w:szCs w:val="24"/>
        </w:rPr>
        <w:t>Rokosovského</w:t>
      </w:r>
      <w:proofErr w:type="spellEnd"/>
      <w:r w:rsidRPr="003B0724">
        <w:rPr>
          <w:sz w:val="24"/>
          <w:szCs w:val="24"/>
        </w:rPr>
        <w:t xml:space="preserve"> 236 (dále jen mateřská škola) na základě</w:t>
      </w:r>
      <w:r>
        <w:rPr>
          <w:sz w:val="24"/>
          <w:szCs w:val="24"/>
        </w:rPr>
        <w:t xml:space="preserve"> ustanovení </w:t>
      </w:r>
      <w:r>
        <w:rPr>
          <w:rFonts w:cstheme="minorHAnsi"/>
          <w:sz w:val="24"/>
          <w:szCs w:val="24"/>
        </w:rPr>
        <w:t>§</w:t>
      </w:r>
      <w:r w:rsidR="00831858">
        <w:rPr>
          <w:sz w:val="24"/>
          <w:szCs w:val="24"/>
        </w:rPr>
        <w:t xml:space="preserve"> 123 zákona č. 561/2004 Sb. O předškolním, základním, středním, vyšším odborném a jiném vzdělávání, ve znění pozdějších předpisů (dále jen školský zákon) a vyhlášky č. 14/2005 Sb., o předškolním vzdělávání, ve znění pozdějších předpisů vydává tuto směrnici.</w:t>
      </w:r>
    </w:p>
    <w:p w14:paraId="4C9E0A86" w14:textId="77777777" w:rsidR="00831858" w:rsidRDefault="00831858">
      <w:pPr>
        <w:rPr>
          <w:sz w:val="24"/>
          <w:szCs w:val="24"/>
        </w:rPr>
      </w:pPr>
    </w:p>
    <w:p w14:paraId="66068607" w14:textId="77777777" w:rsidR="00831858" w:rsidRDefault="00831858">
      <w:pPr>
        <w:rPr>
          <w:b/>
          <w:sz w:val="28"/>
          <w:szCs w:val="28"/>
          <w:u w:val="single"/>
        </w:rPr>
      </w:pPr>
      <w:r w:rsidRPr="00831858">
        <w:rPr>
          <w:b/>
          <w:sz w:val="28"/>
          <w:szCs w:val="28"/>
          <w:u w:val="single"/>
        </w:rPr>
        <w:t>1. Úvodní ustanovení</w:t>
      </w:r>
    </w:p>
    <w:p w14:paraId="2350A219" w14:textId="77777777" w:rsidR="00831858" w:rsidRDefault="00831858">
      <w:pPr>
        <w:rPr>
          <w:sz w:val="24"/>
          <w:szCs w:val="24"/>
        </w:rPr>
      </w:pPr>
      <w:r w:rsidRPr="00831858">
        <w:rPr>
          <w:sz w:val="24"/>
          <w:szCs w:val="24"/>
        </w:rPr>
        <w:t>Tato směrnice</w:t>
      </w:r>
      <w:r>
        <w:rPr>
          <w:sz w:val="24"/>
          <w:szCs w:val="24"/>
        </w:rPr>
        <w:t xml:space="preserve"> stanovuje výši úplaty za předškolní vzdělávání v mateřské škole (dále jen úplata), její splatnost, možnost snížení, osvobození nebo prominutí za předškolní vzdělávání v dané mateřské škole.</w:t>
      </w:r>
    </w:p>
    <w:p w14:paraId="67674D9B" w14:textId="77777777" w:rsidR="00831858" w:rsidRDefault="00831858">
      <w:pPr>
        <w:rPr>
          <w:b/>
          <w:sz w:val="28"/>
          <w:szCs w:val="28"/>
          <w:u w:val="single"/>
        </w:rPr>
      </w:pPr>
      <w:r w:rsidRPr="00831858">
        <w:rPr>
          <w:b/>
          <w:sz w:val="28"/>
          <w:szCs w:val="28"/>
          <w:u w:val="single"/>
        </w:rPr>
        <w:t>2. Plátci</w:t>
      </w:r>
    </w:p>
    <w:p w14:paraId="011919D1" w14:textId="77777777" w:rsidR="00831858" w:rsidRDefault="00831858">
      <w:pPr>
        <w:rPr>
          <w:sz w:val="24"/>
          <w:szCs w:val="24"/>
        </w:rPr>
      </w:pPr>
      <w:r>
        <w:rPr>
          <w:sz w:val="24"/>
          <w:szCs w:val="24"/>
        </w:rPr>
        <w:t>Úplatu uhradí zákonný zástupce dítěte</w:t>
      </w:r>
      <w:r w:rsidR="00DF17ED">
        <w:rPr>
          <w:sz w:val="24"/>
          <w:szCs w:val="24"/>
        </w:rPr>
        <w:t xml:space="preserve"> přijatého k předškolnímu vzdělávání v mateřské škole do konce školního roku, ve kterém dítě dovrší </w:t>
      </w:r>
      <w:proofErr w:type="gramStart"/>
      <w:r w:rsidR="00DF17ED">
        <w:rPr>
          <w:sz w:val="24"/>
          <w:szCs w:val="24"/>
        </w:rPr>
        <w:t>5-ti</w:t>
      </w:r>
      <w:proofErr w:type="gramEnd"/>
      <w:r w:rsidR="00DF17ED">
        <w:rPr>
          <w:sz w:val="24"/>
          <w:szCs w:val="24"/>
        </w:rPr>
        <w:t xml:space="preserve"> let. Od počátku školního roku, který následuje po dni, kdy dítě dosáhne pátého roku věku je předškolní vzdělávání poskytováno bezúplatně.</w:t>
      </w:r>
    </w:p>
    <w:p w14:paraId="3B00069F" w14:textId="77777777" w:rsidR="00DF17ED" w:rsidRDefault="00DF17ED">
      <w:pPr>
        <w:rPr>
          <w:b/>
          <w:sz w:val="28"/>
          <w:szCs w:val="28"/>
          <w:u w:val="single"/>
        </w:rPr>
      </w:pPr>
      <w:r w:rsidRPr="00DF17ED">
        <w:rPr>
          <w:b/>
          <w:sz w:val="28"/>
          <w:szCs w:val="28"/>
          <w:u w:val="single"/>
        </w:rPr>
        <w:t>3. Základní částka úplaty</w:t>
      </w:r>
      <w:r w:rsidR="00205744">
        <w:rPr>
          <w:b/>
          <w:sz w:val="28"/>
          <w:szCs w:val="28"/>
          <w:u w:val="single"/>
        </w:rPr>
        <w:t xml:space="preserve"> *</w:t>
      </w:r>
    </w:p>
    <w:p w14:paraId="0B0AD53D" w14:textId="77777777" w:rsidR="00DF17ED" w:rsidRDefault="00DF17ED">
      <w:pPr>
        <w:rPr>
          <w:sz w:val="24"/>
          <w:szCs w:val="24"/>
        </w:rPr>
      </w:pPr>
      <w:r>
        <w:rPr>
          <w:sz w:val="24"/>
          <w:szCs w:val="24"/>
        </w:rPr>
        <w:t>Výši úplaty za předškolní vzdělávání určuje</w:t>
      </w:r>
      <w:r w:rsidR="0098234D">
        <w:rPr>
          <w:sz w:val="24"/>
          <w:szCs w:val="24"/>
        </w:rPr>
        <w:t xml:space="preserve"> podle vyhlášky 14/2005 Sb. </w:t>
      </w:r>
      <w:r w:rsidR="0098234D">
        <w:rPr>
          <w:rFonts w:cstheme="minorHAnsi"/>
          <w:sz w:val="24"/>
          <w:szCs w:val="24"/>
        </w:rPr>
        <w:t>§</w:t>
      </w:r>
      <w:r w:rsidR="0098234D">
        <w:rPr>
          <w:sz w:val="24"/>
          <w:szCs w:val="24"/>
        </w:rPr>
        <w:t>6 odst.1</w:t>
      </w:r>
      <w:r>
        <w:rPr>
          <w:sz w:val="24"/>
          <w:szCs w:val="24"/>
        </w:rPr>
        <w:t xml:space="preserve"> zřizovatel a její výpočet je vázán</w:t>
      </w:r>
      <w:r w:rsidR="0098234D">
        <w:rPr>
          <w:sz w:val="24"/>
          <w:szCs w:val="24"/>
        </w:rPr>
        <w:t xml:space="preserve"> na výši minimální měsíční mzdy, přičemž nesmí přesáhnout 8</w:t>
      </w:r>
      <w:r w:rsidR="0098234D">
        <w:rPr>
          <w:rFonts w:cstheme="minorHAnsi"/>
          <w:sz w:val="24"/>
          <w:szCs w:val="24"/>
        </w:rPr>
        <w:t>%</w:t>
      </w:r>
      <w:r w:rsidR="0098234D">
        <w:rPr>
          <w:sz w:val="24"/>
          <w:szCs w:val="24"/>
        </w:rPr>
        <w:t xml:space="preserve"> základní sazby</w:t>
      </w:r>
    </w:p>
    <w:p w14:paraId="39A32B13" w14:textId="77777777" w:rsidR="0098234D" w:rsidRDefault="0098234D">
      <w:pPr>
        <w:rPr>
          <w:b/>
          <w:sz w:val="28"/>
          <w:szCs w:val="28"/>
          <w:u w:val="single"/>
        </w:rPr>
      </w:pPr>
      <w:r w:rsidRPr="0098234D">
        <w:rPr>
          <w:b/>
          <w:sz w:val="28"/>
          <w:szCs w:val="28"/>
          <w:u w:val="single"/>
        </w:rPr>
        <w:t>4. Snížení úplaty</w:t>
      </w:r>
    </w:p>
    <w:p w14:paraId="43B84E4B" w14:textId="77777777" w:rsidR="0098234D" w:rsidRDefault="0098234D" w:rsidP="0098234D">
      <w:pPr>
        <w:pStyle w:val="l2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  <w:r w:rsidRPr="0098234D">
        <w:rPr>
          <w:rFonts w:asciiTheme="minorHAnsi" w:eastAsiaTheme="minorHAnsi" w:hAnsiTheme="minorHAnsi" w:cstheme="minorBidi"/>
          <w:lang w:eastAsia="en-US"/>
        </w:rPr>
        <w:t xml:space="preserve">Pro dítě, které se v souladu s § 34 odst. 10 školského zákona nezapočítává do počtu dětí v mateřské škole pro účely posouzení souladu s nejvyšším povoleným počtem dětí zapsaným v rejstříku škol a školských zařízení, činí měsíční výše úplaty 2/3 z měsíční výše úplaty stanovené zřizovatelem </w:t>
      </w:r>
      <w:r w:rsidR="000B68D9">
        <w:rPr>
          <w:rFonts w:asciiTheme="minorHAnsi" w:eastAsiaTheme="minorHAnsi" w:hAnsiTheme="minorHAnsi" w:cstheme="minorBidi"/>
          <w:lang w:eastAsia="en-US"/>
        </w:rPr>
        <w:t>pro celodenní provoz</w:t>
      </w:r>
      <w:r w:rsidRPr="0098234D">
        <w:rPr>
          <w:rFonts w:asciiTheme="minorHAnsi" w:eastAsiaTheme="minorHAnsi" w:hAnsiTheme="minorHAnsi" w:cstheme="minorBidi"/>
          <w:lang w:eastAsia="en-US"/>
        </w:rPr>
        <w:t xml:space="preserve">. </w:t>
      </w:r>
    </w:p>
    <w:p w14:paraId="10A07DA6" w14:textId="77777777" w:rsidR="000B68D9" w:rsidRDefault="000B68D9" w:rsidP="0098234D">
      <w:pPr>
        <w:pStyle w:val="l2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</w:p>
    <w:p w14:paraId="7800FA14" w14:textId="52A2F3C5" w:rsidR="000B68D9" w:rsidRPr="000B68D9" w:rsidRDefault="000B68D9" w:rsidP="0098234D">
      <w:pPr>
        <w:pStyle w:val="l2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0B68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5. Osvobození od úplaty</w:t>
      </w:r>
      <w:r w:rsidR="00DC4162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*</w:t>
      </w:r>
    </w:p>
    <w:p w14:paraId="5886DAFC" w14:textId="77777777" w:rsidR="000B68D9" w:rsidRDefault="000B68D9" w:rsidP="000B68D9">
      <w:pPr>
        <w:pStyle w:val="l2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</w:p>
    <w:p w14:paraId="488BC9FE" w14:textId="77777777" w:rsidR="000B68D9" w:rsidRDefault="000B68D9" w:rsidP="000B68D9">
      <w:pPr>
        <w:pStyle w:val="l2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  <w:r w:rsidRPr="000B68D9">
        <w:rPr>
          <w:rFonts w:asciiTheme="minorHAnsi" w:eastAsiaTheme="minorHAnsi" w:hAnsiTheme="minorHAnsi" w:cstheme="minorBidi"/>
          <w:lang w:eastAsia="en-US"/>
        </w:rPr>
        <w:t>Osvobozen od úplaty je</w:t>
      </w:r>
      <w:r>
        <w:rPr>
          <w:rFonts w:asciiTheme="minorHAnsi" w:eastAsiaTheme="minorHAnsi" w:hAnsiTheme="minorHAnsi" w:cstheme="minorBidi"/>
          <w:lang w:eastAsia="en-US"/>
        </w:rPr>
        <w:t>:</w:t>
      </w:r>
    </w:p>
    <w:p w14:paraId="35D0E3F3" w14:textId="77777777" w:rsidR="000B68D9" w:rsidRPr="000B68D9" w:rsidRDefault="000B68D9" w:rsidP="000B68D9">
      <w:pPr>
        <w:pStyle w:val="l2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</w:p>
    <w:p w14:paraId="29C5B07A" w14:textId="77777777" w:rsidR="000B68D9" w:rsidRPr="000B68D9" w:rsidRDefault="000B68D9" w:rsidP="000B68D9">
      <w:pPr>
        <w:pStyle w:val="l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  <w:r w:rsidRPr="000B68D9">
        <w:rPr>
          <w:rFonts w:asciiTheme="minorHAnsi" w:eastAsiaTheme="minorHAnsi" w:hAnsiTheme="minorHAnsi" w:cstheme="minorBidi"/>
          <w:lang w:eastAsia="en-US"/>
        </w:rPr>
        <w:t>a) zákonný zástupce dítěte, který pobírá opakující se dávku pomoci v hmotné nouzi</w:t>
      </w:r>
      <w:r>
        <w:rPr>
          <w:rFonts w:asciiTheme="minorHAnsi" w:eastAsiaTheme="minorHAnsi" w:hAnsiTheme="minorHAnsi" w:cstheme="minorBidi"/>
          <w:lang w:eastAsia="en-US"/>
        </w:rPr>
        <w:t xml:space="preserve"> dle </w:t>
      </w:r>
      <w:r w:rsidRPr="000B68D9">
        <w:rPr>
          <w:rFonts w:asciiTheme="minorHAnsi" w:eastAsiaTheme="minorHAnsi" w:hAnsiTheme="minorHAnsi" w:cstheme="minorBidi"/>
          <w:lang w:eastAsia="en-US"/>
        </w:rPr>
        <w:t>§ 4 odst. 2 zákona č. 111/2006 Sb., o pomoci v hmotné nouzi, ve znění zákona č. 366/2011 Sb.</w:t>
      </w:r>
    </w:p>
    <w:p w14:paraId="201011F0" w14:textId="77777777" w:rsidR="00205744" w:rsidRDefault="00205744" w:rsidP="000B68D9">
      <w:pPr>
        <w:pStyle w:val="l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</w:p>
    <w:p w14:paraId="238CE0F5" w14:textId="77777777" w:rsidR="000B68D9" w:rsidRPr="00DC4162" w:rsidRDefault="000B68D9" w:rsidP="000B68D9">
      <w:pPr>
        <w:pStyle w:val="l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  <w:r w:rsidRPr="000B68D9">
        <w:rPr>
          <w:rFonts w:asciiTheme="minorHAnsi" w:eastAsiaTheme="minorHAnsi" w:hAnsiTheme="minorHAnsi" w:cstheme="minorBidi"/>
          <w:lang w:eastAsia="en-US"/>
        </w:rPr>
        <w:t>b) zákonný zástupce nezaopatřeného dítěte, pokud tomuto dítěti náleží zvýšení příspěvku na péči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§ 12 odst. 1 zákona č. 108/2006 Sb., </w:t>
      </w:r>
      <w:r w:rsidRPr="00DC4162">
        <w:rPr>
          <w:rFonts w:asciiTheme="minorHAnsi" w:eastAsiaTheme="minorHAnsi" w:hAnsiTheme="minorHAnsi" w:cstheme="minorBidi"/>
          <w:lang w:eastAsia="en-US"/>
        </w:rPr>
        <w:t>o sociálních službách, ve znění zákona č. 366/2011 Sb.</w:t>
      </w:r>
    </w:p>
    <w:p w14:paraId="6E9ED664" w14:textId="77777777" w:rsidR="00205744" w:rsidRDefault="00205744" w:rsidP="000B68D9">
      <w:pPr>
        <w:pStyle w:val="l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</w:p>
    <w:p w14:paraId="5E93ADCB" w14:textId="77777777" w:rsidR="000B68D9" w:rsidRPr="000B68D9" w:rsidRDefault="000B68D9" w:rsidP="000B68D9">
      <w:pPr>
        <w:pStyle w:val="l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  <w:r w:rsidRPr="000B68D9">
        <w:rPr>
          <w:rFonts w:asciiTheme="minorHAnsi" w:eastAsiaTheme="minorHAnsi" w:hAnsiTheme="minorHAnsi" w:cstheme="minorBidi"/>
          <w:lang w:eastAsia="en-US"/>
        </w:rPr>
        <w:t>c) rodič, kterému náleží zvýšení příspěvku na péči</w:t>
      </w:r>
      <w:r w:rsidRPr="000B68D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dle § 12 odst. 1 zákona č. 108/2006 Sb., o sociálních službách, ve znění zákona č. 366/2011 Sb.,</w:t>
      </w:r>
      <w:r w:rsidRPr="000B68D9">
        <w:rPr>
          <w:rFonts w:asciiTheme="minorHAnsi" w:eastAsiaTheme="minorHAnsi" w:hAnsiTheme="minorHAnsi" w:cstheme="minorBidi"/>
          <w:lang w:eastAsia="en-US"/>
        </w:rPr>
        <w:t> z důvodu péče o nezaopatřené dítě, nebo</w:t>
      </w:r>
    </w:p>
    <w:p w14:paraId="627F1B23" w14:textId="77777777" w:rsidR="00205744" w:rsidRDefault="00205744" w:rsidP="000B68D9">
      <w:pPr>
        <w:pStyle w:val="l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</w:p>
    <w:p w14:paraId="4140F81D" w14:textId="77777777" w:rsidR="000B68D9" w:rsidRDefault="000B68D9" w:rsidP="000B68D9">
      <w:pPr>
        <w:pStyle w:val="l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  <w:r w:rsidRPr="000B68D9">
        <w:rPr>
          <w:rFonts w:asciiTheme="minorHAnsi" w:eastAsiaTheme="minorHAnsi" w:hAnsiTheme="minorHAnsi" w:cstheme="minorBidi"/>
          <w:lang w:eastAsia="en-US"/>
        </w:rPr>
        <w:t>d) fyzická osoba, která o dítě osobně pečuje a z důvodu péče o toto dítě pobírá dávky pěstounské péče</w:t>
      </w:r>
      <w:r w:rsidRPr="000B68D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§ 36 až 43 zákona č. 117/1995 Sb., ve znění pozdějších předpisů.</w:t>
      </w:r>
      <w:r w:rsidRPr="000B68D9">
        <w:rPr>
          <w:rFonts w:asciiTheme="minorHAnsi" w:eastAsiaTheme="minorHAnsi" w:hAnsiTheme="minorHAnsi" w:cstheme="minorBidi"/>
          <w:lang w:eastAsia="en-US"/>
        </w:rPr>
        <w:t>,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Pr="000B68D9">
        <w:rPr>
          <w:rFonts w:asciiTheme="minorHAnsi" w:eastAsiaTheme="minorHAnsi" w:hAnsiTheme="minorHAnsi" w:cstheme="minorBidi"/>
          <w:lang w:eastAsia="en-US"/>
        </w:rPr>
        <w:t>pokud tuto skutečnost prokáže řediteli mateřské školy.</w:t>
      </w:r>
    </w:p>
    <w:p w14:paraId="747B47AD" w14:textId="77777777" w:rsidR="00205744" w:rsidRDefault="00205744" w:rsidP="000B68D9">
      <w:pPr>
        <w:pStyle w:val="l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</w:p>
    <w:p w14:paraId="38799B34" w14:textId="77777777" w:rsidR="00205744" w:rsidRDefault="00205744" w:rsidP="000B68D9">
      <w:pPr>
        <w:pStyle w:val="l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Plátce úplaty za předškolní vzdělávání, který chce uplatnit nárok na osvobození od úplaty (dále jen „žadatel“), je povinen toto učinit písemně k rukám ředitelky školy a současně doložit Rozhodnutí příslušného Úřadu práce o přiznání opakující se dávky pomoci v hmotné nouzi a dále v určené periodě průběžně dokládat tuto skutečnost prostřednictvím „Potvrzení o výplatě dávek v hmotné nouzi“ příslušného Úřadu práce, a to vždy do patnáctého dne kalendářního měsíce.</w:t>
      </w:r>
    </w:p>
    <w:p w14:paraId="2C43EE56" w14:textId="77777777" w:rsidR="00D1202D" w:rsidRDefault="00D1202D" w:rsidP="000B68D9">
      <w:pPr>
        <w:pStyle w:val="l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</w:p>
    <w:p w14:paraId="451B27EB" w14:textId="77777777" w:rsidR="00D1202D" w:rsidRDefault="00D1202D" w:rsidP="000B68D9">
      <w:pPr>
        <w:pStyle w:val="l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O osvobození bude zákonný zástupce informován ředitelkou školy písemně.</w:t>
      </w:r>
    </w:p>
    <w:p w14:paraId="3DD73192" w14:textId="77777777" w:rsidR="00D1202D" w:rsidRDefault="00D1202D" w:rsidP="000B68D9">
      <w:pPr>
        <w:pStyle w:val="l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</w:p>
    <w:p w14:paraId="039587A8" w14:textId="77777777" w:rsidR="00D1202D" w:rsidRDefault="00D1202D" w:rsidP="000B68D9">
      <w:pPr>
        <w:pStyle w:val="l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Žadatel je povinen písemně informovat ředitelku školy ve lhůtě do osmi dnů o veškerých změnách rozhodných pro osvobození od úplaty za vzdělávání.</w:t>
      </w:r>
    </w:p>
    <w:p w14:paraId="1A81F4CD" w14:textId="77777777" w:rsidR="00D1202D" w:rsidRDefault="00D1202D" w:rsidP="000B68D9">
      <w:pPr>
        <w:pStyle w:val="l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</w:p>
    <w:p w14:paraId="06991BDE" w14:textId="77777777" w:rsidR="00D1202D" w:rsidRDefault="00D1202D" w:rsidP="000B68D9">
      <w:pPr>
        <w:pStyle w:val="l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</w:p>
    <w:p w14:paraId="3ACEBA63" w14:textId="77777777" w:rsidR="00D1202D" w:rsidRDefault="00D1202D" w:rsidP="000B68D9">
      <w:pPr>
        <w:pStyle w:val="l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</w:p>
    <w:p w14:paraId="27D13E49" w14:textId="77777777" w:rsidR="00D1202D" w:rsidRPr="00D1202D" w:rsidRDefault="00D1202D" w:rsidP="000B68D9">
      <w:pPr>
        <w:pStyle w:val="l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D1202D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6.Prominutí úplaty</w:t>
      </w:r>
    </w:p>
    <w:p w14:paraId="214F3397" w14:textId="77777777" w:rsidR="00D1202D" w:rsidRDefault="00D1202D">
      <w:pPr>
        <w:rPr>
          <w:sz w:val="24"/>
          <w:szCs w:val="24"/>
        </w:rPr>
      </w:pPr>
    </w:p>
    <w:p w14:paraId="767ADCC0" w14:textId="77777777" w:rsidR="000B68D9" w:rsidRDefault="00D1202D">
      <w:pPr>
        <w:rPr>
          <w:sz w:val="24"/>
          <w:szCs w:val="24"/>
        </w:rPr>
      </w:pPr>
      <w:r>
        <w:rPr>
          <w:sz w:val="24"/>
          <w:szCs w:val="24"/>
        </w:rPr>
        <w:t xml:space="preserve">V mimořádných případech nebo v případech hodných zvláštního zřetele, zejména z důvodu zamezení zvyšování důvodně nevymahatelné pohledávky vůči zákonnému zástupci dítěte, se kterým bylo zahájeno správní řízení dle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35 školského zákona odst. D), a které se od zahájení správního řízení již dále neúčastní předškolního vzdělávání ani jeden den v měsíci, a to od prvního dne měsíce, ve kterém bylo správní řízení zahájeno, do nabytí právní moci rozhodnutí, může být úplata ředitelkou školy dle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123 školského zákona prominuta.</w:t>
      </w:r>
    </w:p>
    <w:p w14:paraId="6273BB17" w14:textId="77777777" w:rsidR="00D1202D" w:rsidRDefault="00D1202D">
      <w:pPr>
        <w:rPr>
          <w:sz w:val="24"/>
          <w:szCs w:val="24"/>
        </w:rPr>
      </w:pPr>
    </w:p>
    <w:p w14:paraId="0CDD5F9D" w14:textId="77777777" w:rsidR="00D1202D" w:rsidRDefault="00D1202D">
      <w:pPr>
        <w:rPr>
          <w:b/>
          <w:sz w:val="28"/>
          <w:szCs w:val="28"/>
          <w:u w:val="single"/>
        </w:rPr>
      </w:pPr>
      <w:r w:rsidRPr="00D1202D">
        <w:rPr>
          <w:b/>
          <w:sz w:val="28"/>
          <w:szCs w:val="28"/>
          <w:u w:val="single"/>
        </w:rPr>
        <w:t>7. Úplata v době přerušení nebo omezení provozu školy</w:t>
      </w:r>
      <w:r w:rsidR="007312B0">
        <w:rPr>
          <w:b/>
          <w:sz w:val="28"/>
          <w:szCs w:val="28"/>
          <w:u w:val="single"/>
        </w:rPr>
        <w:t xml:space="preserve"> </w:t>
      </w:r>
      <w:r w:rsidR="007312B0">
        <w:rPr>
          <w:rFonts w:cstheme="minorHAnsi"/>
          <w:b/>
          <w:sz w:val="28"/>
          <w:szCs w:val="28"/>
          <w:u w:val="single"/>
        </w:rPr>
        <w:t>*</w:t>
      </w:r>
    </w:p>
    <w:p w14:paraId="23A9BFFC" w14:textId="77777777" w:rsidR="007312B0" w:rsidRDefault="0098234D" w:rsidP="007D74B9">
      <w:pPr>
        <w:rPr>
          <w:sz w:val="24"/>
          <w:szCs w:val="24"/>
        </w:rPr>
      </w:pPr>
      <w:r w:rsidRPr="007D74B9">
        <w:rPr>
          <w:sz w:val="24"/>
          <w:szCs w:val="24"/>
        </w:rPr>
        <w:t>Je-li v kalendářním měsíci omezen nebo přerušen provoz mateřské školy</w:t>
      </w:r>
      <w:r w:rsidR="007D74B9">
        <w:rPr>
          <w:sz w:val="24"/>
          <w:szCs w:val="24"/>
        </w:rPr>
        <w:t xml:space="preserve"> po dobu delší než 5</w:t>
      </w:r>
      <w:r w:rsidR="007312B0">
        <w:rPr>
          <w:sz w:val="24"/>
          <w:szCs w:val="24"/>
        </w:rPr>
        <w:t xml:space="preserve"> vyučovacích dnů</w:t>
      </w:r>
      <w:r w:rsidRPr="007D74B9">
        <w:rPr>
          <w:sz w:val="24"/>
          <w:szCs w:val="24"/>
        </w:rPr>
        <w:t>, úp</w:t>
      </w:r>
      <w:r w:rsidR="007D74B9">
        <w:rPr>
          <w:sz w:val="24"/>
          <w:szCs w:val="24"/>
        </w:rPr>
        <w:t>lata stanovená podle odstavců 3 a</w:t>
      </w:r>
      <w:r w:rsidRPr="007D74B9">
        <w:rPr>
          <w:sz w:val="24"/>
          <w:szCs w:val="24"/>
        </w:rPr>
        <w:t xml:space="preserve"> 4 </w:t>
      </w:r>
      <w:r w:rsidR="007312B0">
        <w:rPr>
          <w:sz w:val="24"/>
          <w:szCs w:val="24"/>
        </w:rPr>
        <w:t>této směrnice se snižuje</w:t>
      </w:r>
      <w:r w:rsidR="007D74B9">
        <w:rPr>
          <w:sz w:val="24"/>
          <w:szCs w:val="24"/>
        </w:rPr>
        <w:t xml:space="preserve"> </w:t>
      </w:r>
      <w:r w:rsidRPr="007D74B9">
        <w:rPr>
          <w:sz w:val="24"/>
          <w:szCs w:val="24"/>
        </w:rPr>
        <w:t>poměrně k omezení nebo př</w:t>
      </w:r>
      <w:r w:rsidR="007D74B9">
        <w:rPr>
          <w:sz w:val="24"/>
          <w:szCs w:val="24"/>
        </w:rPr>
        <w:t xml:space="preserve">erušení provozu mateřské školy. </w:t>
      </w:r>
    </w:p>
    <w:p w14:paraId="4236F7FE" w14:textId="77777777" w:rsidR="0098234D" w:rsidRDefault="0098234D" w:rsidP="007D74B9">
      <w:pPr>
        <w:rPr>
          <w:sz w:val="24"/>
          <w:szCs w:val="24"/>
        </w:rPr>
      </w:pPr>
      <w:r w:rsidRPr="007D74B9">
        <w:rPr>
          <w:sz w:val="24"/>
          <w:szCs w:val="24"/>
        </w:rPr>
        <w:t>O takto snížené výši úplaty je ředitel mateřské školy povinen vhodným způsobem informovat zákonné zástupce, a to nejpozději 2 měsíce před přerušením nebo omezením provozu mateřské školy podle § 3 odst. 1 nebo neprodleně poté, co rozhodne nebo se dozví o délce přerušení nebo omezení provozu mateřské školy.</w:t>
      </w:r>
    </w:p>
    <w:p w14:paraId="51D4B61F" w14:textId="77777777" w:rsidR="007312B0" w:rsidRDefault="007312B0" w:rsidP="007D74B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Stanovení výše úplaty pro období, kdy bude provoz mateřské školy přerušen (zpravidla v měsíci červenci a srpnu) bude předmětem přílohy </w:t>
      </w:r>
      <w:proofErr w:type="gramStart"/>
      <w:r>
        <w:rPr>
          <w:sz w:val="24"/>
          <w:szCs w:val="24"/>
        </w:rPr>
        <w:t>č.2  této</w:t>
      </w:r>
      <w:proofErr w:type="gramEnd"/>
      <w:r>
        <w:rPr>
          <w:sz w:val="24"/>
          <w:szCs w:val="24"/>
        </w:rPr>
        <w:t xml:space="preserve"> směrnice. Změny pro další rok budou řešeny formou její aktualizace.</w:t>
      </w:r>
    </w:p>
    <w:p w14:paraId="685B9DD9" w14:textId="77777777" w:rsidR="007312B0" w:rsidRDefault="007312B0" w:rsidP="007D74B9">
      <w:pPr>
        <w:rPr>
          <w:sz w:val="24"/>
          <w:szCs w:val="24"/>
        </w:rPr>
      </w:pPr>
    </w:p>
    <w:p w14:paraId="1DC37ED4" w14:textId="77777777" w:rsidR="007312B0" w:rsidRPr="007312B0" w:rsidRDefault="007312B0" w:rsidP="007D74B9">
      <w:pPr>
        <w:rPr>
          <w:b/>
          <w:sz w:val="28"/>
          <w:szCs w:val="28"/>
          <w:u w:val="single"/>
        </w:rPr>
      </w:pPr>
      <w:r w:rsidRPr="007312B0">
        <w:rPr>
          <w:b/>
          <w:sz w:val="28"/>
          <w:szCs w:val="28"/>
          <w:u w:val="single"/>
        </w:rPr>
        <w:t>8. Splatnost úplaty</w:t>
      </w:r>
    </w:p>
    <w:p w14:paraId="6FE53B31" w14:textId="77777777" w:rsidR="0098234D" w:rsidRDefault="0098234D" w:rsidP="0098234D">
      <w:pPr>
        <w:pStyle w:val="l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</w:p>
    <w:p w14:paraId="481CBF23" w14:textId="77777777" w:rsidR="0098234D" w:rsidRDefault="007312B0">
      <w:pPr>
        <w:rPr>
          <w:sz w:val="24"/>
          <w:szCs w:val="24"/>
        </w:rPr>
      </w:pPr>
      <w:r>
        <w:rPr>
          <w:sz w:val="24"/>
          <w:szCs w:val="24"/>
        </w:rPr>
        <w:t>Úplata za vzdělávání za příslušný kalendářní měsíc je splatná nejpozději do patnáctého dne následujícího kalendářního měsíce, pokud se ředitelka školy nedohodne se zákonným zástupcem jinak.</w:t>
      </w:r>
    </w:p>
    <w:p w14:paraId="11DD70C4" w14:textId="77777777" w:rsidR="007312B0" w:rsidRDefault="007312B0">
      <w:pPr>
        <w:rPr>
          <w:sz w:val="24"/>
          <w:szCs w:val="24"/>
        </w:rPr>
      </w:pPr>
      <w:r>
        <w:rPr>
          <w:sz w:val="24"/>
          <w:szCs w:val="24"/>
        </w:rPr>
        <w:t>Pokud zákonný zástupce dítěte nebo fyzická osoba požádá v době splatnosti</w:t>
      </w:r>
      <w:r w:rsidR="00BB04D4">
        <w:rPr>
          <w:sz w:val="24"/>
          <w:szCs w:val="24"/>
        </w:rPr>
        <w:t xml:space="preserve">, v souladu s odst. 5 této směrnice, o osvobození od úplaty a svůj oprávněný </w:t>
      </w:r>
      <w:proofErr w:type="spellStart"/>
      <w:r w:rsidR="00BB04D4">
        <w:rPr>
          <w:sz w:val="24"/>
          <w:szCs w:val="24"/>
        </w:rPr>
        <w:t>nárik</w:t>
      </w:r>
      <w:proofErr w:type="spellEnd"/>
      <w:r w:rsidR="00BB04D4">
        <w:rPr>
          <w:sz w:val="24"/>
          <w:szCs w:val="24"/>
        </w:rPr>
        <w:t xml:space="preserve"> doloží ředitelce školy do patnáctého dne příslušného kalendářního měsíce, splatnost úplaty za příslušný kalendářní měsíc nenastane.</w:t>
      </w:r>
    </w:p>
    <w:p w14:paraId="773BDAE1" w14:textId="77777777" w:rsidR="00BB04D4" w:rsidRDefault="00BB04D4">
      <w:pPr>
        <w:rPr>
          <w:sz w:val="24"/>
          <w:szCs w:val="24"/>
        </w:rPr>
      </w:pPr>
      <w:r>
        <w:rPr>
          <w:sz w:val="24"/>
          <w:szCs w:val="24"/>
        </w:rPr>
        <w:t>Úplata za předškolní vzdělávání v mateřské škole se hradí společně s platbou za stravné a to:</w:t>
      </w:r>
    </w:p>
    <w:p w14:paraId="4E48D51C" w14:textId="77777777" w:rsidR="00BB04D4" w:rsidRDefault="00BB04D4">
      <w:pPr>
        <w:rPr>
          <w:sz w:val="24"/>
          <w:szCs w:val="24"/>
        </w:rPr>
      </w:pPr>
      <w:r>
        <w:rPr>
          <w:sz w:val="24"/>
          <w:szCs w:val="24"/>
        </w:rPr>
        <w:t>a) poukázáním na bankovní účet školy 1060646369/0800 pod variabilním symbolem dítěte, určeném stravovacím programem</w:t>
      </w:r>
    </w:p>
    <w:p w14:paraId="5B247840" w14:textId="77777777" w:rsidR="00BB04D4" w:rsidRDefault="00BB04D4">
      <w:pPr>
        <w:rPr>
          <w:sz w:val="24"/>
          <w:szCs w:val="24"/>
        </w:rPr>
      </w:pPr>
      <w:r>
        <w:rPr>
          <w:sz w:val="24"/>
          <w:szCs w:val="24"/>
        </w:rPr>
        <w:t>b) hotově do pokladny školy</w:t>
      </w:r>
    </w:p>
    <w:p w14:paraId="21260A5D" w14:textId="77777777" w:rsidR="00BB04D4" w:rsidRDefault="00BB04D4">
      <w:pPr>
        <w:rPr>
          <w:b/>
          <w:sz w:val="28"/>
          <w:szCs w:val="28"/>
          <w:u w:val="single"/>
        </w:rPr>
      </w:pPr>
      <w:r w:rsidRPr="00BB04D4">
        <w:rPr>
          <w:b/>
          <w:sz w:val="28"/>
          <w:szCs w:val="28"/>
          <w:u w:val="single"/>
        </w:rPr>
        <w:t xml:space="preserve">9. Neuhrazená úplata </w:t>
      </w:r>
      <w:r>
        <w:rPr>
          <w:b/>
          <w:sz w:val="28"/>
          <w:szCs w:val="28"/>
          <w:u w:val="single"/>
        </w:rPr>
        <w:t>–</w:t>
      </w:r>
      <w:r w:rsidRPr="00BB04D4">
        <w:rPr>
          <w:b/>
          <w:sz w:val="28"/>
          <w:szCs w:val="28"/>
          <w:u w:val="single"/>
        </w:rPr>
        <w:t xml:space="preserve"> sankce</w:t>
      </w:r>
    </w:p>
    <w:p w14:paraId="4B6866D4" w14:textId="77777777" w:rsidR="00BB04D4" w:rsidRDefault="00BB04D4">
      <w:pPr>
        <w:rPr>
          <w:sz w:val="24"/>
          <w:szCs w:val="24"/>
        </w:rPr>
      </w:pPr>
      <w:r>
        <w:rPr>
          <w:sz w:val="24"/>
          <w:szCs w:val="24"/>
        </w:rPr>
        <w:t xml:space="preserve">V případě, že zákonný zástupce opakovaně neuhradí úplatu za vzdělávání v mateřské škole, může ředitelka školy s odvoláním na ustanovení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>35 odst. 1 písm. d), po předchozím písemném upozorněním zákonného zástupce rozhodnout o ukončení předškolního vzdělávání dítěte.</w:t>
      </w:r>
    </w:p>
    <w:p w14:paraId="7F3DB312" w14:textId="77777777" w:rsidR="00BB04D4" w:rsidRDefault="00BB04D4">
      <w:pPr>
        <w:rPr>
          <w:sz w:val="24"/>
          <w:szCs w:val="24"/>
        </w:rPr>
      </w:pPr>
      <w:r>
        <w:rPr>
          <w:sz w:val="24"/>
          <w:szCs w:val="24"/>
        </w:rPr>
        <w:t>Při vzniku pohledávky za nedoplatky úplaty za vzdělávání škola postupuje v souladu s platným vnitřním předpisem školy – Směrnice k vymáhání pohledávek.</w:t>
      </w:r>
    </w:p>
    <w:p w14:paraId="7D0BB47E" w14:textId="77777777" w:rsidR="00BB04D4" w:rsidRDefault="00BB04D4">
      <w:pPr>
        <w:rPr>
          <w:sz w:val="24"/>
          <w:szCs w:val="24"/>
        </w:rPr>
      </w:pPr>
    </w:p>
    <w:p w14:paraId="451848D3" w14:textId="77777777" w:rsidR="00CC4277" w:rsidRPr="008C134E" w:rsidRDefault="00CC4277">
      <w:pPr>
        <w:rPr>
          <w:sz w:val="24"/>
          <w:szCs w:val="24"/>
        </w:rPr>
      </w:pPr>
    </w:p>
    <w:p w14:paraId="4FAE94A7" w14:textId="77777777" w:rsidR="008C134E" w:rsidRPr="008C134E" w:rsidRDefault="008C134E">
      <w:pPr>
        <w:rPr>
          <w:sz w:val="24"/>
          <w:szCs w:val="24"/>
        </w:rPr>
      </w:pPr>
    </w:p>
    <w:p w14:paraId="7789A7E0" w14:textId="77777777" w:rsidR="00BB04D4" w:rsidRDefault="00BB04D4">
      <w:pPr>
        <w:rPr>
          <w:sz w:val="24"/>
          <w:szCs w:val="24"/>
        </w:rPr>
      </w:pPr>
    </w:p>
    <w:p w14:paraId="76FA3B13" w14:textId="77777777" w:rsidR="00831858" w:rsidRPr="003B0724" w:rsidRDefault="00831858">
      <w:pPr>
        <w:rPr>
          <w:sz w:val="24"/>
          <w:szCs w:val="24"/>
        </w:rPr>
      </w:pPr>
    </w:p>
    <w:sectPr w:rsidR="00831858" w:rsidRPr="003B072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91C31" w14:textId="77777777" w:rsidR="00DF2B56" w:rsidRDefault="00DF2B56" w:rsidP="00831858">
      <w:pPr>
        <w:spacing w:after="0" w:line="240" w:lineRule="auto"/>
      </w:pPr>
      <w:r>
        <w:separator/>
      </w:r>
    </w:p>
  </w:endnote>
  <w:endnote w:type="continuationSeparator" w:id="0">
    <w:p w14:paraId="1BB3D2FB" w14:textId="77777777" w:rsidR="00DF2B56" w:rsidRDefault="00DF2B56" w:rsidP="0083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3167505"/>
      <w:docPartObj>
        <w:docPartGallery w:val="Page Numbers (Bottom of Page)"/>
        <w:docPartUnique/>
      </w:docPartObj>
    </w:sdtPr>
    <w:sdtContent>
      <w:p w14:paraId="6918933F" w14:textId="77777777" w:rsidR="00CC4277" w:rsidRDefault="00CC42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13A">
          <w:rPr>
            <w:noProof/>
          </w:rPr>
          <w:t>1</w:t>
        </w:r>
        <w:r>
          <w:fldChar w:fldCharType="end"/>
        </w:r>
      </w:p>
    </w:sdtContent>
  </w:sdt>
  <w:p w14:paraId="6ED5D4CA" w14:textId="77777777" w:rsidR="00CC4277" w:rsidRDefault="00CC42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78D42" w14:textId="77777777" w:rsidR="00DF2B56" w:rsidRDefault="00DF2B56" w:rsidP="00831858">
      <w:pPr>
        <w:spacing w:after="0" w:line="240" w:lineRule="auto"/>
      </w:pPr>
      <w:r>
        <w:separator/>
      </w:r>
    </w:p>
  </w:footnote>
  <w:footnote w:type="continuationSeparator" w:id="0">
    <w:p w14:paraId="21F2933F" w14:textId="77777777" w:rsidR="00DF2B56" w:rsidRDefault="00DF2B56" w:rsidP="0083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0CAC4" w14:textId="77777777" w:rsidR="00831858" w:rsidRDefault="00831858">
    <w:pPr>
      <w:pStyle w:val="Zhlav"/>
    </w:pPr>
  </w:p>
  <w:tbl>
    <w:tblPr>
      <w:tblStyle w:val="Mkatabulky"/>
      <w:tblW w:w="0" w:type="auto"/>
      <w:tblInd w:w="-5" w:type="dxa"/>
      <w:tblLook w:val="04A0" w:firstRow="1" w:lastRow="0" w:firstColumn="1" w:lastColumn="0" w:noHBand="0" w:noVBand="1"/>
    </w:tblPr>
    <w:tblGrid>
      <w:gridCol w:w="2405"/>
      <w:gridCol w:w="4253"/>
      <w:gridCol w:w="2404"/>
    </w:tblGrid>
    <w:tr w:rsidR="00831858" w14:paraId="685A9FE2" w14:textId="77777777" w:rsidTr="00A41396">
      <w:tc>
        <w:tcPr>
          <w:tcW w:w="2405" w:type="dxa"/>
          <w:vMerge w:val="restart"/>
        </w:tcPr>
        <w:p w14:paraId="246FAE9A" w14:textId="77777777" w:rsidR="00831858" w:rsidRPr="002B63BF" w:rsidRDefault="00831858" w:rsidP="00831858">
          <w:pPr>
            <w:jc w:val="center"/>
            <w:rPr>
              <w:sz w:val="28"/>
              <w:szCs w:val="28"/>
            </w:rPr>
          </w:pPr>
          <w:r w:rsidRPr="002B63BF">
            <w:rPr>
              <w:sz w:val="28"/>
              <w:szCs w:val="28"/>
            </w:rPr>
            <w:t>Vnitřní předpisy školy</w:t>
          </w:r>
        </w:p>
      </w:tc>
      <w:tc>
        <w:tcPr>
          <w:tcW w:w="4253" w:type="dxa"/>
        </w:tcPr>
        <w:p w14:paraId="6B8A04E9" w14:textId="77777777" w:rsidR="00831858" w:rsidRPr="002B63BF" w:rsidRDefault="00831858" w:rsidP="00831858">
          <w:pPr>
            <w:jc w:val="center"/>
            <w:rPr>
              <w:b/>
              <w:sz w:val="28"/>
              <w:szCs w:val="28"/>
            </w:rPr>
          </w:pPr>
          <w:r w:rsidRPr="002B63BF">
            <w:rPr>
              <w:b/>
              <w:sz w:val="28"/>
              <w:szCs w:val="28"/>
            </w:rPr>
            <w:t xml:space="preserve">Mateřská škola U Křemílka Dubí 2, </w:t>
          </w:r>
          <w:proofErr w:type="spellStart"/>
          <w:r w:rsidRPr="002B63BF">
            <w:rPr>
              <w:b/>
              <w:sz w:val="28"/>
              <w:szCs w:val="28"/>
            </w:rPr>
            <w:t>Rokosovského</w:t>
          </w:r>
          <w:proofErr w:type="spellEnd"/>
          <w:r w:rsidRPr="002B63BF">
            <w:rPr>
              <w:b/>
              <w:sz w:val="28"/>
              <w:szCs w:val="28"/>
            </w:rPr>
            <w:t xml:space="preserve"> 236</w:t>
          </w:r>
        </w:p>
      </w:tc>
      <w:tc>
        <w:tcPr>
          <w:tcW w:w="2404" w:type="dxa"/>
          <w:vMerge w:val="restart"/>
        </w:tcPr>
        <w:p w14:paraId="28EB5CFA" w14:textId="77777777" w:rsidR="00831858" w:rsidRPr="002B63BF" w:rsidRDefault="00831858" w:rsidP="008C134E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202</w:t>
          </w:r>
          <w:r w:rsidR="008C134E">
            <w:rPr>
              <w:sz w:val="28"/>
              <w:szCs w:val="28"/>
            </w:rPr>
            <w:t>1</w:t>
          </w:r>
        </w:p>
      </w:tc>
    </w:tr>
    <w:tr w:rsidR="00831858" w14:paraId="24B025D9" w14:textId="77777777" w:rsidTr="00A41396">
      <w:tc>
        <w:tcPr>
          <w:tcW w:w="2405" w:type="dxa"/>
          <w:vMerge/>
        </w:tcPr>
        <w:p w14:paraId="77B4A2B9" w14:textId="77777777" w:rsidR="00831858" w:rsidRDefault="00831858" w:rsidP="00831858"/>
      </w:tc>
      <w:tc>
        <w:tcPr>
          <w:tcW w:w="4253" w:type="dxa"/>
        </w:tcPr>
        <w:p w14:paraId="67D39C8C" w14:textId="77777777" w:rsidR="00831858" w:rsidRPr="002B63BF" w:rsidRDefault="00831858" w:rsidP="00831858">
          <w:pPr>
            <w:jc w:val="center"/>
            <w:rPr>
              <w:b/>
              <w:sz w:val="24"/>
              <w:szCs w:val="24"/>
            </w:rPr>
          </w:pPr>
          <w:r w:rsidRPr="002B63BF">
            <w:rPr>
              <w:b/>
              <w:sz w:val="24"/>
              <w:szCs w:val="24"/>
            </w:rPr>
            <w:t>S5</w:t>
          </w:r>
        </w:p>
      </w:tc>
      <w:tc>
        <w:tcPr>
          <w:tcW w:w="2404" w:type="dxa"/>
          <w:vMerge/>
        </w:tcPr>
        <w:p w14:paraId="3C29A51D" w14:textId="77777777" w:rsidR="00831858" w:rsidRDefault="00831858" w:rsidP="00831858"/>
      </w:tc>
    </w:tr>
  </w:tbl>
  <w:p w14:paraId="14A8C748" w14:textId="77777777" w:rsidR="00831858" w:rsidRDefault="00831858">
    <w:pPr>
      <w:pStyle w:val="Zhlav"/>
    </w:pPr>
  </w:p>
  <w:p w14:paraId="29F1D9A4" w14:textId="77777777" w:rsidR="00831858" w:rsidRDefault="008318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3BF"/>
    <w:rsid w:val="000B68D9"/>
    <w:rsid w:val="00205744"/>
    <w:rsid w:val="002B63BF"/>
    <w:rsid w:val="003021C4"/>
    <w:rsid w:val="0037323B"/>
    <w:rsid w:val="003B0724"/>
    <w:rsid w:val="007010B8"/>
    <w:rsid w:val="007312B0"/>
    <w:rsid w:val="007D74B9"/>
    <w:rsid w:val="00831858"/>
    <w:rsid w:val="0084029A"/>
    <w:rsid w:val="00876D55"/>
    <w:rsid w:val="008C134E"/>
    <w:rsid w:val="00941692"/>
    <w:rsid w:val="0098234D"/>
    <w:rsid w:val="009D692D"/>
    <w:rsid w:val="00BB04D4"/>
    <w:rsid w:val="00BB75BE"/>
    <w:rsid w:val="00CC4277"/>
    <w:rsid w:val="00D1202D"/>
    <w:rsid w:val="00DC4162"/>
    <w:rsid w:val="00DF17ED"/>
    <w:rsid w:val="00DF2B56"/>
    <w:rsid w:val="00F1213A"/>
    <w:rsid w:val="00FD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CA2C"/>
  <w15:chartTrackingRefBased/>
  <w15:docId w15:val="{C8ACC6F5-9F79-4245-B494-F033A243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6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58"/>
  </w:style>
  <w:style w:type="paragraph" w:styleId="Zpat">
    <w:name w:val="footer"/>
    <w:basedOn w:val="Normln"/>
    <w:link w:val="ZpatChar"/>
    <w:uiPriority w:val="99"/>
    <w:unhideWhenUsed/>
    <w:rsid w:val="0083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58"/>
  </w:style>
  <w:style w:type="character" w:styleId="Siln">
    <w:name w:val="Strong"/>
    <w:basedOn w:val="Standardnpsmoodstavce"/>
    <w:uiPriority w:val="22"/>
    <w:qFormat/>
    <w:rsid w:val="00DF17ED"/>
    <w:rPr>
      <w:b/>
      <w:bCs/>
    </w:rPr>
  </w:style>
  <w:style w:type="paragraph" w:customStyle="1" w:styleId="l2">
    <w:name w:val="l2"/>
    <w:basedOn w:val="Normln"/>
    <w:rsid w:val="0098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98234D"/>
    <w:rPr>
      <w:i/>
      <w:iCs/>
    </w:rPr>
  </w:style>
  <w:style w:type="paragraph" w:customStyle="1" w:styleId="l3">
    <w:name w:val="l3"/>
    <w:basedOn w:val="Normln"/>
    <w:rsid w:val="0098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823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MŠ U Křemílka Dubí</cp:lastModifiedBy>
  <cp:revision>4</cp:revision>
  <cp:lastPrinted>2024-08-27T09:26:00Z</cp:lastPrinted>
  <dcterms:created xsi:type="dcterms:W3CDTF">2024-08-23T11:55:00Z</dcterms:created>
  <dcterms:modified xsi:type="dcterms:W3CDTF">2024-08-27T09:28:00Z</dcterms:modified>
</cp:coreProperties>
</file>